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769B" w14:textId="34701224" w:rsidR="0071007A" w:rsidRPr="003B1340" w:rsidRDefault="003B1340" w:rsidP="003B1340">
      <w:pPr>
        <w:jc w:val="center"/>
        <w:rPr>
          <w:b/>
          <w:bCs/>
        </w:rPr>
      </w:pPr>
      <w:r w:rsidRPr="003B1340">
        <w:rPr>
          <w:b/>
          <w:bCs/>
        </w:rPr>
        <w:t xml:space="preserve">Male Dancer </w:t>
      </w:r>
      <w:r w:rsidR="008B2C9A">
        <w:rPr>
          <w:b/>
          <w:bCs/>
        </w:rPr>
        <w:t>Performance</w:t>
      </w:r>
      <w:r w:rsidRPr="003B1340">
        <w:rPr>
          <w:b/>
          <w:bCs/>
        </w:rPr>
        <w:t xml:space="preserve"> Agreement</w:t>
      </w:r>
    </w:p>
    <w:p w14:paraId="5B4C12F4" w14:textId="29AF48AC" w:rsidR="003B1340" w:rsidRDefault="003B1340" w:rsidP="003B1340">
      <w:r>
        <w:t>Agreement made on the _________________</w:t>
      </w:r>
      <w:r w:rsidR="008B2C9A">
        <w:t>(date) between</w:t>
      </w:r>
      <w:r>
        <w:t xml:space="preserve"> (Business name) _</w:t>
      </w:r>
      <w:r w:rsidR="008B2C9A">
        <w:t xml:space="preserve">Party Decoration Events RJ+ and </w:t>
      </w:r>
      <w:r>
        <w:t>(name of client) ___________________</w:t>
      </w:r>
      <w:r w:rsidR="008B2C9A">
        <w:t>____________________</w:t>
      </w:r>
      <w:r>
        <w:t>__ of______________________________________________ (street address, city, state zip code)</w:t>
      </w:r>
    </w:p>
    <w:p w14:paraId="08829C08" w14:textId="0DC49FC6" w:rsidR="003B1340" w:rsidRDefault="003B1340" w:rsidP="003B1340"/>
    <w:p w14:paraId="7E2CE6F4" w14:textId="59A5B8D6" w:rsidR="008B2C9A" w:rsidRDefault="008B2C9A" w:rsidP="008B2C9A">
      <w:r>
        <w:t>1</w:t>
      </w:r>
      <w:r w:rsidR="00C92CEB">
        <w:t xml:space="preserve">      </w:t>
      </w:r>
      <w:r>
        <w:t xml:space="preserve"> Performer is hereby retained and shall perform the services set forth in this agreement made a part hereof (services). The term</w:t>
      </w:r>
      <w:r w:rsidRPr="00C92CEB">
        <w:rPr>
          <w:rFonts w:ascii="Amasis MT Pro Black" w:hAnsi="Amasis MT Pro Black"/>
        </w:rPr>
        <w:t xml:space="preserve"> performer</w:t>
      </w:r>
      <w:r>
        <w:t xml:space="preserve"> should be deemed to mean one or more performers as requested by client.  </w:t>
      </w:r>
    </w:p>
    <w:p w14:paraId="374C32AB" w14:textId="1E565C32" w:rsidR="00C92CEB" w:rsidRDefault="00C92CEB" w:rsidP="008B2C9A">
      <w:r>
        <w:t xml:space="preserve">2      As full and complete compensation for </w:t>
      </w:r>
      <w:r w:rsidRPr="00C92CEB">
        <w:rPr>
          <w:rFonts w:ascii="Amasis MT Pro Black" w:hAnsi="Amasis MT Pro Black"/>
        </w:rPr>
        <w:t>Performer’s Services</w:t>
      </w:r>
      <w:r>
        <w:rPr>
          <w:rFonts w:ascii="Amasis MT Pro Black" w:hAnsi="Amasis MT Pro Black"/>
        </w:rPr>
        <w:t xml:space="preserve">, </w:t>
      </w:r>
      <w:r>
        <w:t>client shall follow compensation parameters listed below:</w:t>
      </w:r>
    </w:p>
    <w:p w14:paraId="29F9BD0D" w14:textId="1004E30C" w:rsidR="00C92CEB" w:rsidRDefault="00C92CEB" w:rsidP="00C92CEB">
      <w:pPr>
        <w:pStyle w:val="ListParagraph"/>
        <w:numPr>
          <w:ilvl w:val="0"/>
          <w:numId w:val="3"/>
        </w:numPr>
      </w:pPr>
      <w:r>
        <w:t>Client should remit $ ____________ deposit at least 7 calendar days prior to the agreed upon performance/ event.</w:t>
      </w:r>
    </w:p>
    <w:p w14:paraId="2117742B" w14:textId="24C73E35" w:rsidR="00C92CEB" w:rsidRDefault="00C92CEB" w:rsidP="00C92CEB">
      <w:pPr>
        <w:pStyle w:val="ListParagraph"/>
        <w:numPr>
          <w:ilvl w:val="0"/>
          <w:numId w:val="3"/>
        </w:numPr>
      </w:pPr>
      <w:r>
        <w:t>Performer should be paid the balance of $____________ in full to performed immediately upon conclusion of performance/event.</w:t>
      </w:r>
    </w:p>
    <w:p w14:paraId="4268FDBA" w14:textId="711A36E1" w:rsidR="00C92CEB" w:rsidRDefault="00C92CEB" w:rsidP="00C92CEB">
      <w:pPr>
        <w:pStyle w:val="ListParagraph"/>
        <w:numPr>
          <w:ilvl w:val="0"/>
          <w:numId w:val="3"/>
        </w:numPr>
      </w:pPr>
      <w:r>
        <w:t xml:space="preserve">If payment is electronic such as </w:t>
      </w:r>
      <w:r w:rsidR="009F7B24">
        <w:t>Zelle</w:t>
      </w:r>
      <w:r>
        <w:t xml:space="preserve">, </w:t>
      </w:r>
      <w:proofErr w:type="spellStart"/>
      <w:r w:rsidR="009F7B24">
        <w:t>Bevmo</w:t>
      </w:r>
      <w:proofErr w:type="spellEnd"/>
      <w:r w:rsidR="009F7B24">
        <w:t>, etc.</w:t>
      </w:r>
      <w:r>
        <w:t xml:space="preserve"> should be made immediately upon conclusion of performance/event.</w:t>
      </w:r>
      <w:r w:rsidR="009F7B24">
        <w:t xml:space="preserve"> No checks accepted as form of payment.</w:t>
      </w:r>
    </w:p>
    <w:p w14:paraId="7B66CCEC" w14:textId="5E343135" w:rsidR="009F7B24" w:rsidRDefault="009F7B24" w:rsidP="00C92CEB">
      <w:pPr>
        <w:pStyle w:val="ListParagraph"/>
        <w:numPr>
          <w:ilvl w:val="0"/>
          <w:numId w:val="3"/>
        </w:numPr>
      </w:pPr>
      <w:r>
        <w:t xml:space="preserve">This contract should be calculated per hour (s) of service. </w:t>
      </w:r>
    </w:p>
    <w:p w14:paraId="18C78149" w14:textId="3B91B11D" w:rsidR="009F7B24" w:rsidRDefault="009F7B24" w:rsidP="00C92CEB">
      <w:pPr>
        <w:pStyle w:val="ListParagraph"/>
        <w:numPr>
          <w:ilvl w:val="0"/>
          <w:numId w:val="3"/>
        </w:numPr>
      </w:pPr>
      <w:r>
        <w:t>Speaker can be provided by performer with his own music or by client if DJ has been hired.</w:t>
      </w:r>
    </w:p>
    <w:p w14:paraId="285AAA52" w14:textId="51D8E77E" w:rsidR="009F7B24" w:rsidRDefault="009F7B24" w:rsidP="00C92CEB">
      <w:pPr>
        <w:pStyle w:val="ListParagraph"/>
        <w:numPr>
          <w:ilvl w:val="0"/>
          <w:numId w:val="3"/>
        </w:numPr>
      </w:pPr>
      <w:r>
        <w:t xml:space="preserve">Often performer will have more than one engagement per night, so it is important that the show start at the agreed upon time. If performer is required to start more than __30_minutes late an extra charge </w:t>
      </w:r>
      <w:r w:rsidR="004A0923">
        <w:t>of half an hour will apply. In some cases, lateness may result in a shorter show.</w:t>
      </w:r>
    </w:p>
    <w:p w14:paraId="5F3BEAC6" w14:textId="5FC86F51" w:rsidR="004A0923" w:rsidRDefault="004A0923" w:rsidP="004A0923">
      <w:r>
        <w:t xml:space="preserve">3      Client should provide a safe adequate space for performer which includes a floor or stage free of broken glass spilled liquids or other hazardous objects. </w:t>
      </w:r>
      <w:r w:rsidRPr="002461B7">
        <w:rPr>
          <w:highlight w:val="yellow"/>
        </w:rPr>
        <w:t>The environment should be free of harassment of sexual nature or otherwise. No jokes or use of bad words are permitted. If performer deems the environment unsafe or unacceptable for any reason.</w:t>
      </w:r>
      <w:r>
        <w:t xml:space="preserve"> They may leave without rendering services.</w:t>
      </w:r>
    </w:p>
    <w:p w14:paraId="2D2F9725" w14:textId="77DF12D5" w:rsidR="004A0923" w:rsidRDefault="004A0923" w:rsidP="004A0923">
      <w:r>
        <w:t>4     strong chairs are required for performance. If client cannot provide chair can be rented with business with little charge.</w:t>
      </w:r>
    </w:p>
    <w:p w14:paraId="1E42C984" w14:textId="252CBC5D" w:rsidR="002461B7" w:rsidRDefault="002461B7" w:rsidP="004A0923">
      <w:r>
        <w:t>5      If change of attire is required, a safe room should be provided, bathrooms can be used if door lock is present.</w:t>
      </w:r>
    </w:p>
    <w:p w14:paraId="653D53DA" w14:textId="466EE69D" w:rsidR="002461B7" w:rsidRPr="002461B7" w:rsidRDefault="002461B7" w:rsidP="004A0923">
      <w:pPr>
        <w:rPr>
          <w:rFonts w:ascii="ADLaM Display" w:hAnsi="ADLaM Display" w:cs="ADLaM Display"/>
        </w:rPr>
      </w:pPr>
      <w:r>
        <w:t xml:space="preserve">6    </w:t>
      </w:r>
      <w:r w:rsidRPr="002461B7">
        <w:rPr>
          <w:highlight w:val="yellow"/>
        </w:rPr>
        <w:t>Last but not least, no private parts from performer such as pelvis and buttocks can be touch without consent,</w:t>
      </w:r>
      <w:r w:rsidRPr="002461B7">
        <w:rPr>
          <w:rFonts w:ascii="Amasis MT Pro Black" w:hAnsi="Amasis MT Pro Black"/>
          <w:highlight w:val="yellow"/>
        </w:rPr>
        <w:t xml:space="preserve"> tips</w:t>
      </w:r>
      <w:r w:rsidRPr="002461B7">
        <w:rPr>
          <w:highlight w:val="yellow"/>
        </w:rPr>
        <w:t xml:space="preserve"> are welcome if can be attached into performer attire.</w:t>
      </w:r>
    </w:p>
    <w:p w14:paraId="48FD7330" w14:textId="77777777" w:rsidR="002461B7" w:rsidRPr="00C92CEB" w:rsidRDefault="002461B7" w:rsidP="004A0923"/>
    <w:sectPr w:rsidR="002461B7" w:rsidRPr="00C92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311A"/>
    <w:multiLevelType w:val="hybridMultilevel"/>
    <w:tmpl w:val="28B2A722"/>
    <w:lvl w:ilvl="0" w:tplc="3C223A40">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7DCD69E7"/>
    <w:multiLevelType w:val="hybridMultilevel"/>
    <w:tmpl w:val="BE1E2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2E7D6B"/>
    <w:multiLevelType w:val="hybridMultilevel"/>
    <w:tmpl w:val="6B28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10701">
    <w:abstractNumId w:val="2"/>
  </w:num>
  <w:num w:numId="2" w16cid:durableId="1175071131">
    <w:abstractNumId w:val="1"/>
  </w:num>
  <w:num w:numId="3" w16cid:durableId="104413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0"/>
    <w:rsid w:val="002461B7"/>
    <w:rsid w:val="00306D5E"/>
    <w:rsid w:val="003B1340"/>
    <w:rsid w:val="004A0923"/>
    <w:rsid w:val="0071007A"/>
    <w:rsid w:val="007F1CDE"/>
    <w:rsid w:val="008B2C9A"/>
    <w:rsid w:val="009F7B24"/>
    <w:rsid w:val="00C9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3BCC"/>
  <w15:chartTrackingRefBased/>
  <w15:docId w15:val="{D50873CD-7717-42FF-91CF-0B3EFD1F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340"/>
    <w:rPr>
      <w:rFonts w:eastAsiaTheme="majorEastAsia" w:cstheme="majorBidi"/>
      <w:color w:val="272727" w:themeColor="text1" w:themeTint="D8"/>
    </w:rPr>
  </w:style>
  <w:style w:type="paragraph" w:styleId="Title">
    <w:name w:val="Title"/>
    <w:basedOn w:val="Normal"/>
    <w:next w:val="Normal"/>
    <w:link w:val="TitleChar"/>
    <w:uiPriority w:val="10"/>
    <w:qFormat/>
    <w:rsid w:val="003B1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340"/>
    <w:pPr>
      <w:spacing w:before="160"/>
      <w:jc w:val="center"/>
    </w:pPr>
    <w:rPr>
      <w:i/>
      <w:iCs/>
      <w:color w:val="404040" w:themeColor="text1" w:themeTint="BF"/>
    </w:rPr>
  </w:style>
  <w:style w:type="character" w:customStyle="1" w:styleId="QuoteChar">
    <w:name w:val="Quote Char"/>
    <w:basedOn w:val="DefaultParagraphFont"/>
    <w:link w:val="Quote"/>
    <w:uiPriority w:val="29"/>
    <w:rsid w:val="003B1340"/>
    <w:rPr>
      <w:i/>
      <w:iCs/>
      <w:color w:val="404040" w:themeColor="text1" w:themeTint="BF"/>
    </w:rPr>
  </w:style>
  <w:style w:type="paragraph" w:styleId="ListParagraph">
    <w:name w:val="List Paragraph"/>
    <w:basedOn w:val="Normal"/>
    <w:uiPriority w:val="34"/>
    <w:qFormat/>
    <w:rsid w:val="003B1340"/>
    <w:pPr>
      <w:ind w:left="720"/>
      <w:contextualSpacing/>
    </w:pPr>
  </w:style>
  <w:style w:type="character" w:styleId="IntenseEmphasis">
    <w:name w:val="Intense Emphasis"/>
    <w:basedOn w:val="DefaultParagraphFont"/>
    <w:uiPriority w:val="21"/>
    <w:qFormat/>
    <w:rsid w:val="003B1340"/>
    <w:rPr>
      <w:i/>
      <w:iCs/>
      <w:color w:val="0F4761" w:themeColor="accent1" w:themeShade="BF"/>
    </w:rPr>
  </w:style>
  <w:style w:type="paragraph" w:styleId="IntenseQuote">
    <w:name w:val="Intense Quote"/>
    <w:basedOn w:val="Normal"/>
    <w:next w:val="Normal"/>
    <w:link w:val="IntenseQuoteChar"/>
    <w:uiPriority w:val="30"/>
    <w:qFormat/>
    <w:rsid w:val="003B1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340"/>
    <w:rPr>
      <w:i/>
      <w:iCs/>
      <w:color w:val="0F4761" w:themeColor="accent1" w:themeShade="BF"/>
    </w:rPr>
  </w:style>
  <w:style w:type="character" w:styleId="IntenseReference">
    <w:name w:val="Intense Reference"/>
    <w:basedOn w:val="DefaultParagraphFont"/>
    <w:uiPriority w:val="32"/>
    <w:qFormat/>
    <w:rsid w:val="003B13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Arreola, Jorge@CDCR</dc:creator>
  <cp:keywords/>
  <dc:description/>
  <cp:lastModifiedBy>Arreola, Jorge@CDCR</cp:lastModifiedBy>
  <cp:revision>1</cp:revision>
  <dcterms:created xsi:type="dcterms:W3CDTF">2025-09-04T19:58:00Z</dcterms:created>
  <dcterms:modified xsi:type="dcterms:W3CDTF">2025-09-04T20:55:00Z</dcterms:modified>
</cp:coreProperties>
</file>